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4" w:rsidRPr="0010705D" w:rsidRDefault="00A45194" w:rsidP="00A45194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0705D">
        <w:rPr>
          <w:rStyle w:val="a4"/>
          <w:sz w:val="28"/>
          <w:szCs w:val="28"/>
        </w:rPr>
        <w:t>Предоставление путевок в загородные оздоровительные лагеря  с частичной оплатой стоимости за счет сре</w:t>
      </w:r>
      <w:proofErr w:type="gramStart"/>
      <w:r w:rsidRPr="0010705D">
        <w:rPr>
          <w:rStyle w:val="a4"/>
          <w:sz w:val="28"/>
          <w:szCs w:val="28"/>
        </w:rPr>
        <w:t>дств кр</w:t>
      </w:r>
      <w:proofErr w:type="gramEnd"/>
      <w:r w:rsidRPr="0010705D">
        <w:rPr>
          <w:rStyle w:val="a4"/>
          <w:sz w:val="28"/>
          <w:szCs w:val="28"/>
        </w:rPr>
        <w:t>аевого бюджета (30% от стоимости).</w:t>
      </w:r>
    </w:p>
    <w:p w:rsidR="00A45194" w:rsidRPr="0010705D" w:rsidRDefault="00A45194" w:rsidP="00A45194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0705D">
        <w:rPr>
          <w:rFonts w:ascii="Arial" w:hAnsi="Arial" w:cs="Arial"/>
        </w:rPr>
        <w:t>Подача заявлений в загородные оздоровительные лагеря  начинается </w:t>
      </w:r>
      <w:r w:rsidRPr="0010705D">
        <w:rPr>
          <w:rStyle w:val="a4"/>
          <w:rFonts w:ascii="Arial" w:hAnsi="Arial" w:cs="Arial"/>
        </w:rPr>
        <w:t>с 1 февраля 2024 года  до 15 апреля 2024 года.</w:t>
      </w:r>
    </w:p>
    <w:p w:rsidR="00A45194" w:rsidRPr="0010705D" w:rsidRDefault="00A45194" w:rsidP="00A45194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0705D">
        <w:rPr>
          <w:rFonts w:ascii="Arial" w:hAnsi="Arial" w:cs="Arial"/>
        </w:rPr>
        <w:t xml:space="preserve">Путевки предоставляются </w:t>
      </w:r>
      <w:proofErr w:type="gramStart"/>
      <w:r w:rsidRPr="0010705D">
        <w:rPr>
          <w:rFonts w:ascii="Arial" w:hAnsi="Arial" w:cs="Arial"/>
        </w:rPr>
        <w:t>обучающимся</w:t>
      </w:r>
      <w:proofErr w:type="gramEnd"/>
      <w:r w:rsidRPr="0010705D">
        <w:rPr>
          <w:rFonts w:ascii="Arial" w:hAnsi="Arial" w:cs="Arial"/>
        </w:rPr>
        <w:t xml:space="preserve"> образовательных организаций </w:t>
      </w:r>
      <w:r w:rsidRPr="0010705D">
        <w:rPr>
          <w:rStyle w:val="a4"/>
          <w:rFonts w:ascii="Arial" w:hAnsi="Arial" w:cs="Arial"/>
        </w:rPr>
        <w:t>с 7 до 18 лет.</w:t>
      </w:r>
    </w:p>
    <w:p w:rsidR="00A45194" w:rsidRPr="0010705D" w:rsidRDefault="00A45194" w:rsidP="00A45194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</w:rPr>
      </w:pPr>
      <w:r w:rsidRPr="0010705D">
        <w:rPr>
          <w:rFonts w:ascii="Arial" w:hAnsi="Arial" w:cs="Arial"/>
        </w:rPr>
        <w:t>Заявления на приобретение путевок принимаются непосредственно </w:t>
      </w:r>
      <w:r w:rsidRPr="0010705D">
        <w:rPr>
          <w:rStyle w:val="a4"/>
          <w:rFonts w:ascii="Arial" w:hAnsi="Arial" w:cs="Arial"/>
        </w:rPr>
        <w:t>в образовательной организации</w:t>
      </w:r>
      <w:r w:rsidRPr="0010705D">
        <w:rPr>
          <w:rFonts w:ascii="Arial" w:hAnsi="Arial" w:cs="Arial"/>
        </w:rPr>
        <w:t xml:space="preserve">, где обучается ребенок. </w:t>
      </w:r>
    </w:p>
    <w:p w:rsidR="00A32B06" w:rsidRPr="0010705D" w:rsidRDefault="00A45194" w:rsidP="00A45194">
      <w:pPr>
        <w:pStyle w:val="a3"/>
        <w:shd w:val="clear" w:color="auto" w:fill="F2EBE5"/>
        <w:spacing w:before="0" w:beforeAutospacing="0" w:after="150" w:afterAutospacing="0"/>
        <w:rPr>
          <w:rStyle w:val="a4"/>
          <w:rFonts w:ascii="Arial" w:hAnsi="Arial" w:cs="Arial"/>
          <w:sz w:val="27"/>
          <w:szCs w:val="27"/>
          <w:shd w:val="clear" w:color="auto" w:fill="F2EBE5"/>
        </w:rPr>
      </w:pPr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>Ответственный за приём заявлений МАОУ Лицей №9 «Лидер»</w:t>
      </w:r>
      <w:proofErr w:type="gramStart"/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 xml:space="preserve"> :</w:t>
      </w:r>
      <w:proofErr w:type="gramEnd"/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 xml:space="preserve"> </w:t>
      </w:r>
      <w:proofErr w:type="spellStart"/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>Курохтин</w:t>
      </w:r>
      <w:proofErr w:type="spellEnd"/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 xml:space="preserve"> Владимир Анатольевич (</w:t>
      </w:r>
      <w:proofErr w:type="spellStart"/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>каб</w:t>
      </w:r>
      <w:proofErr w:type="spellEnd"/>
      <w:r w:rsidRPr="0010705D">
        <w:rPr>
          <w:rStyle w:val="a4"/>
          <w:rFonts w:ascii="Arial" w:hAnsi="Arial" w:cs="Arial"/>
          <w:sz w:val="27"/>
          <w:szCs w:val="27"/>
          <w:shd w:val="clear" w:color="auto" w:fill="F2EBE5"/>
        </w:rPr>
        <w:t>. 3-17) понедельник-пятница 8:00 – 16:00</w:t>
      </w:r>
    </w:p>
    <w:p w:rsidR="00A45194" w:rsidRPr="00A45194" w:rsidRDefault="00A45194" w:rsidP="00A45194">
      <w:pPr>
        <w:shd w:val="clear" w:color="auto" w:fill="F2EBE5"/>
        <w:spacing w:after="15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45194">
        <w:rPr>
          <w:rFonts w:ascii="Arial" w:eastAsia="Times New Roman" w:hAnsi="Arial" w:cs="Arial"/>
          <w:b/>
          <w:sz w:val="24"/>
          <w:szCs w:val="24"/>
          <w:lang w:eastAsia="ru-RU"/>
        </w:rPr>
        <w:t>К заявлению  на путевку с частичной оплатой стоимости за счет сре</w:t>
      </w:r>
      <w:proofErr w:type="gramStart"/>
      <w:r w:rsidRPr="00A45194">
        <w:rPr>
          <w:rFonts w:ascii="Arial" w:eastAsia="Times New Roman" w:hAnsi="Arial" w:cs="Arial"/>
          <w:b/>
          <w:sz w:val="24"/>
          <w:szCs w:val="24"/>
          <w:lang w:eastAsia="ru-RU"/>
        </w:rPr>
        <w:t>дств кр</w:t>
      </w:r>
      <w:proofErr w:type="gramEnd"/>
      <w:r w:rsidRPr="00A45194">
        <w:rPr>
          <w:rFonts w:ascii="Arial" w:eastAsia="Times New Roman" w:hAnsi="Arial" w:cs="Arial"/>
          <w:b/>
          <w:sz w:val="24"/>
          <w:szCs w:val="24"/>
          <w:lang w:eastAsia="ru-RU"/>
        </w:rPr>
        <w:t>аевого бюджета (30% от стоимости) прилагаются следующие документы:</w:t>
      </w:r>
    </w:p>
    <w:p w:rsidR="00A45194" w:rsidRPr="00A45194" w:rsidRDefault="00A45194" w:rsidP="00A45194">
      <w:pPr>
        <w:numPr>
          <w:ilvl w:val="0"/>
          <w:numId w:val="1"/>
        </w:numPr>
        <w:shd w:val="clear" w:color="auto" w:fill="F2EBE5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A45194">
        <w:rPr>
          <w:rFonts w:ascii="Arial" w:eastAsia="Times New Roman" w:hAnsi="Arial" w:cs="Arial"/>
          <w:sz w:val="24"/>
          <w:szCs w:val="24"/>
          <w:lang w:eastAsia="ru-RU"/>
        </w:rPr>
        <w:t>копия паспорта гражданина Российской Федерации или иного документа, удостоверяющего личность заявителя;</w:t>
      </w:r>
    </w:p>
    <w:p w:rsidR="00A45194" w:rsidRPr="00A45194" w:rsidRDefault="00A45194" w:rsidP="00A45194">
      <w:pPr>
        <w:numPr>
          <w:ilvl w:val="0"/>
          <w:numId w:val="1"/>
        </w:numPr>
        <w:shd w:val="clear" w:color="auto" w:fill="F2EBE5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A45194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A45194" w:rsidRPr="0010705D" w:rsidRDefault="00A45194" w:rsidP="00A45194">
      <w:pPr>
        <w:numPr>
          <w:ilvl w:val="0"/>
          <w:numId w:val="1"/>
        </w:numPr>
        <w:shd w:val="clear" w:color="auto" w:fill="F2EBE5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ru-RU"/>
        </w:rPr>
      </w:pPr>
      <w:r w:rsidRPr="00A45194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регистрации ребенка по месту жительства</w:t>
      </w:r>
    </w:p>
    <w:p w:rsidR="00A45194" w:rsidRPr="0010705D" w:rsidRDefault="00A45194" w:rsidP="00A45194">
      <w:pPr>
        <w:shd w:val="clear" w:color="auto" w:fill="F2EBE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194" w:rsidRPr="0010705D" w:rsidRDefault="00A45194" w:rsidP="00A45194">
      <w:pPr>
        <w:ind w:firstLine="708"/>
        <w:jc w:val="both"/>
        <w:rPr>
          <w:rFonts w:eastAsia="Droid Sans Fallback"/>
          <w:b/>
          <w:sz w:val="28"/>
          <w:szCs w:val="28"/>
        </w:rPr>
      </w:pPr>
      <w:r w:rsidRPr="0010705D">
        <w:rPr>
          <w:b/>
          <w:sz w:val="28"/>
          <w:szCs w:val="28"/>
        </w:rPr>
        <w:t>Постановлением Правительства Красноярского края от 24.10.2023 № 834-п утверждена средняя стоимость путевки в краевые государственные и муниципальные загородные оздоровительные лагеря на 2024 год, которая составит 32 817 рублей. С учетом частичной оплаты стоимости путевки за счет сре</w:t>
      </w:r>
      <w:proofErr w:type="gramStart"/>
      <w:r w:rsidRPr="0010705D">
        <w:rPr>
          <w:b/>
          <w:sz w:val="28"/>
          <w:szCs w:val="28"/>
        </w:rPr>
        <w:t>дств кр</w:t>
      </w:r>
      <w:proofErr w:type="gramEnd"/>
      <w:r w:rsidRPr="0010705D">
        <w:rPr>
          <w:b/>
          <w:sz w:val="28"/>
          <w:szCs w:val="28"/>
        </w:rPr>
        <w:t>аевого бюджета оплата родителей составит 9847,10 рублей.</w:t>
      </w:r>
    </w:p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  <w:gridCol w:w="474"/>
      </w:tblGrid>
      <w:tr w:rsidR="00A45194" w:rsidRPr="00A45194" w:rsidTr="00A45194">
        <w:trPr>
          <w:trHeight w:val="31680"/>
          <w:tblCellSpacing w:w="0" w:type="dxa"/>
        </w:trPr>
        <w:tc>
          <w:tcPr>
            <w:tcW w:w="9045" w:type="dxa"/>
            <w:shd w:val="clear" w:color="auto" w:fill="F2EBE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Предоставление путевок с полной оплатой стоимости за счет сре</w:t>
            </w:r>
            <w:proofErr w:type="gramStart"/>
            <w:r w:rsidRPr="00A4519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дств кр</w:t>
            </w:r>
            <w:proofErr w:type="gramEnd"/>
            <w:r w:rsidRPr="00A4519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аевого бюджета в загородные муниципальные оздоровительные лагеря системы образования города Красноярска для детей-сирот, детей, оставшихся без попечения родителей (</w:t>
            </w:r>
            <w:r w:rsidRPr="007117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бесплатные путевки</w:t>
            </w:r>
            <w:r w:rsidRPr="00A4519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).</w:t>
            </w:r>
          </w:p>
          <w:p w:rsidR="00A45194" w:rsidRPr="00A45194" w:rsidRDefault="00A45194" w:rsidP="0010705D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Бесплатные путевки предоставляются </w:t>
            </w:r>
            <w:r w:rsidRPr="007117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детям-сиротам</w:t>
            </w: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, находящимся под опекой, в том числе в приёмных семьях, лицам из числа детей-сирот, являющихся гражданами Российской Федерации и проживающим на территории города Красноярска.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Прием документов на предоставление путевки с полной оплатой стоимости за счет средств краевого бюджета осуществляется Центром организации отдыха и оздоровления детей МКУ КИМЦ</w:t>
            </w:r>
            <w:proofErr w:type="gramStart"/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45194" w:rsidRPr="00A45194" w:rsidRDefault="00A45194" w:rsidP="00A451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b/>
                <w:bCs/>
                <w:color w:val="20303C"/>
                <w:sz w:val="24"/>
                <w:szCs w:val="24"/>
                <w:lang w:eastAsia="ru-RU"/>
              </w:rPr>
              <w:t>ул. Академика Вавилова, 90 (вход с левой стороны от центрального входа).</w:t>
            </w:r>
            <w:r w:rsidRPr="00A45194">
              <w:rPr>
                <w:rFonts w:ascii="Arial" w:eastAsia="Times New Roman" w:hAnsi="Arial" w:cs="Arial"/>
                <w:b/>
                <w:bCs/>
                <w:color w:val="20303C"/>
                <w:sz w:val="24"/>
                <w:szCs w:val="24"/>
                <w:lang w:eastAsia="ru-RU"/>
              </w:rPr>
              <w:br/>
              <w:t>График работы: понедельник - пятница с 9.00-17.30.</w:t>
            </w:r>
          </w:p>
          <w:p w:rsidR="00A45194" w:rsidRPr="00A45194" w:rsidRDefault="00A45194" w:rsidP="00A451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b/>
                <w:bCs/>
                <w:color w:val="20303C"/>
                <w:sz w:val="24"/>
                <w:szCs w:val="24"/>
                <w:lang w:eastAsia="ru-RU"/>
              </w:rPr>
              <w:t>Дополнительную информацию можно получить по телефону:</w:t>
            </w:r>
            <w:r w:rsidRPr="00A45194">
              <w:rPr>
                <w:rFonts w:ascii="Arial" w:eastAsia="Times New Roman" w:hAnsi="Arial" w:cs="Arial"/>
                <w:b/>
                <w:bCs/>
                <w:color w:val="20303C"/>
                <w:sz w:val="24"/>
                <w:szCs w:val="24"/>
                <w:lang w:eastAsia="ru-RU"/>
              </w:rPr>
              <w:br/>
              <w:t>+7 (391) 265-49-49 (Захарчук Татьяна Николаевна, Терентьева Ольга Николаевна).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Для подачи заявления на путевку с полной оплатой стоимости с собой необходимо иметь копии документов: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1) документ, удостоверяющего личность заявителя.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2) паспорт для ребенка – сироты в возрасте от 14 до 18 лет.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3) свидетельства о рождении ребенка – сироты, лица из числа детей-сирот.</w:t>
            </w:r>
          </w:p>
          <w:p w:rsidR="00A45194" w:rsidRPr="00A45194" w:rsidRDefault="00711708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4) доверенность, подтверждающая,</w:t>
            </w:r>
            <w:r w:rsidR="00A45194"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 xml:space="preserve"> полномочия представителя заявителя.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5) документ, удостоверяющего личность представителя заявителя.  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6) документ, подтверждающий факт утраты родительского попечения.  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7) акт органа опеки</w:t>
            </w:r>
            <w:bookmarkStart w:id="0" w:name="_GoBack"/>
            <w:bookmarkEnd w:id="0"/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 xml:space="preserve"> и попечительства о назначении опекуна (попечителя).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8) страховое свидетельство обязательного пенсионного страхования  ребенка-сироты в случае его наличия (представляется по собственной инициативе). 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  <w:t> </w:t>
            </w: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 </w:t>
            </w:r>
          </w:p>
          <w:p w:rsidR="00A45194" w:rsidRPr="00711708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194">
              <w:rPr>
                <w:rFonts w:ascii="Times New Roman" w:eastAsia="Times New Roman" w:hAnsi="Times New Roman" w:cs="Times New Roman"/>
                <w:color w:val="20303C"/>
                <w:sz w:val="28"/>
                <w:szCs w:val="28"/>
                <w:lang w:eastAsia="ru-RU"/>
              </w:rPr>
              <w:t> </w:t>
            </w:r>
          </w:p>
          <w:p w:rsidR="00A45194" w:rsidRPr="00A45194" w:rsidRDefault="00A45194" w:rsidP="00A45194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7117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Детям-инвалидам, детям из малоимущих семей</w:t>
            </w:r>
            <w:r w:rsidRPr="00A45194">
              <w:rPr>
                <w:rFonts w:ascii="Arial" w:eastAsia="Times New Roman" w:hAnsi="Arial" w:cs="Arial"/>
                <w:color w:val="20303C"/>
                <w:sz w:val="24"/>
                <w:szCs w:val="24"/>
                <w:lang w:eastAsia="ru-RU"/>
              </w:rPr>
              <w:t>, детям из многодетных семей, являющимися гражданами Российской Федерации, проживающим на территории края, предоставляются бесплатные путевки. Для получения путёвки детям из семей указанных категорий необходимо обращаться в территориальные отделения краевого государственного казенного учреждения </w:t>
            </w:r>
            <w:r w:rsidRPr="00A45194">
              <w:rPr>
                <w:rFonts w:ascii="Arial" w:eastAsia="Times New Roman" w:hAnsi="Arial" w:cs="Arial"/>
                <w:b/>
                <w:bCs/>
                <w:color w:val="20303C"/>
                <w:sz w:val="24"/>
                <w:szCs w:val="24"/>
                <w:lang w:eastAsia="ru-RU"/>
              </w:rPr>
              <w:t>"Управление социальной защиты населения".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  <w:t> 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b/>
                <w:bCs/>
                <w:color w:val="20303C"/>
                <w:sz w:val="20"/>
                <w:szCs w:val="20"/>
                <w:lang w:eastAsia="ru-RU"/>
              </w:rPr>
              <w:t> 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A45194"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  <w:t> </w:t>
            </w:r>
          </w:p>
          <w:p w:rsidR="00A45194" w:rsidRPr="00A45194" w:rsidRDefault="00A45194" w:rsidP="00A45194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2EBE5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45194" w:rsidRPr="00A45194" w:rsidRDefault="00A45194" w:rsidP="00A4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194" w:rsidRDefault="00A45194" w:rsidP="00A45194">
      <w:pPr>
        <w:pStyle w:val="a3"/>
        <w:shd w:val="clear" w:color="auto" w:fill="F2EBE5"/>
        <w:spacing w:before="0" w:beforeAutospacing="0" w:after="150" w:afterAutospacing="0"/>
      </w:pPr>
    </w:p>
    <w:sectPr w:rsidR="00A4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013"/>
    <w:multiLevelType w:val="multilevel"/>
    <w:tmpl w:val="C7B4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C1506"/>
    <w:multiLevelType w:val="multilevel"/>
    <w:tmpl w:val="546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929E3"/>
    <w:multiLevelType w:val="multilevel"/>
    <w:tmpl w:val="494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94"/>
    <w:rsid w:val="0010705D"/>
    <w:rsid w:val="001E31E4"/>
    <w:rsid w:val="005B70D3"/>
    <w:rsid w:val="00711708"/>
    <w:rsid w:val="00A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194"/>
    <w:rPr>
      <w:b/>
      <w:bCs/>
    </w:rPr>
  </w:style>
  <w:style w:type="character" w:styleId="a5">
    <w:name w:val="Hyperlink"/>
    <w:basedOn w:val="a0"/>
    <w:uiPriority w:val="99"/>
    <w:semiHidden/>
    <w:unhideWhenUsed/>
    <w:rsid w:val="00A451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194"/>
    <w:rPr>
      <w:b/>
      <w:bCs/>
    </w:rPr>
  </w:style>
  <w:style w:type="character" w:styleId="a5">
    <w:name w:val="Hyperlink"/>
    <w:basedOn w:val="a0"/>
    <w:uiPriority w:val="99"/>
    <w:semiHidden/>
    <w:unhideWhenUsed/>
    <w:rsid w:val="00A451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soshial03</dc:creator>
  <cp:lastModifiedBy>soshial03</cp:lastModifiedBy>
  <cp:revision>2</cp:revision>
  <dcterms:created xsi:type="dcterms:W3CDTF">2024-01-30T07:46:00Z</dcterms:created>
  <dcterms:modified xsi:type="dcterms:W3CDTF">2024-01-30T08:00:00Z</dcterms:modified>
</cp:coreProperties>
</file>